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8C" w:rsidRPr="008768B9" w:rsidRDefault="004B7E03">
      <w:pPr>
        <w:rPr>
          <w:rFonts w:asciiTheme="majorEastAsia" w:eastAsiaTheme="majorEastAsia" w:hAnsiTheme="majorEastAsia"/>
          <w:b/>
          <w:sz w:val="32"/>
          <w:szCs w:val="32"/>
        </w:rPr>
      </w:pPr>
      <w:r w:rsidRPr="008768B9">
        <w:rPr>
          <w:rFonts w:asciiTheme="majorEastAsia" w:eastAsiaTheme="majorEastAsia" w:hAnsiTheme="majorEastAsia" w:hint="eastAsia"/>
          <w:b/>
          <w:sz w:val="32"/>
          <w:szCs w:val="32"/>
        </w:rPr>
        <w:t>九州地方整備局の入札契約手続き見直しの実施方針について</w:t>
      </w:r>
    </w:p>
    <w:p w:rsidR="004B7E03" w:rsidRDefault="004B7E03">
      <w:bookmarkStart w:id="0" w:name="_GoBack"/>
      <w:bookmarkEnd w:id="0"/>
    </w:p>
    <w:p w:rsidR="004B7E03" w:rsidRDefault="004B7E03"/>
    <w:p w:rsidR="004B7E03" w:rsidRPr="004B7E03" w:rsidRDefault="004B7E03" w:rsidP="002C2F5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国土交通省</w:t>
      </w:r>
      <w:r w:rsidR="002C2F5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九州地方整備局は、すでに公表</w:t>
      </w:r>
      <w:r w:rsidR="002C2F54">
        <w:rPr>
          <w:rFonts w:ascii="ＭＳ Ｐゴシック" w:eastAsia="ＭＳ Ｐゴシック" w:hAnsi="ＭＳ Ｐゴシック" w:hint="eastAsia"/>
          <w:sz w:val="24"/>
          <w:szCs w:val="24"/>
        </w:rPr>
        <w:t>し</w:t>
      </w: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ていた標記見直しを平成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２６</w:t>
      </w: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日以降に入札手続きを開始する工事から適用されます。</w:t>
      </w:r>
    </w:p>
    <w:p w:rsidR="004B7E03" w:rsidRPr="004B7E03" w:rsidRDefault="004B7E03" w:rsidP="002C2F5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>実施方針の概要は次のとおりです。</w:t>
      </w:r>
    </w:p>
    <w:p w:rsidR="004B7E03" w:rsidRPr="004B7E03" w:rsidRDefault="004B7E0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4B7E03" w:rsidRDefault="004B7E03" w:rsidP="002805AA">
      <w:pPr>
        <w:ind w:left="566" w:hangingChars="236" w:hanging="566"/>
        <w:rPr>
          <w:rFonts w:ascii="ＭＳ Ｐゴシック" w:eastAsia="ＭＳ Ｐゴシック" w:hAnsi="ＭＳ Ｐゴシック"/>
          <w:sz w:val="24"/>
          <w:szCs w:val="24"/>
        </w:rPr>
      </w:pPr>
      <w:r w:rsidRPr="004B7E03">
        <w:rPr>
          <w:rFonts w:ascii="ＭＳ Ｐゴシック" w:eastAsia="ＭＳ Ｐゴシック" w:hAnsi="ＭＳ Ｐゴシック" w:hint="eastAsia"/>
          <w:sz w:val="24"/>
          <w:szCs w:val="24"/>
        </w:rPr>
        <w:t xml:space="preserve">　◆ 分任官発注で施工能力評価型を適用する一般土木工事のうち、予定価格が６千万円以上</w:t>
      </w:r>
      <w:r w:rsidR="002805AA">
        <w:rPr>
          <w:rFonts w:ascii="ＭＳ Ｐゴシック" w:eastAsia="ＭＳ Ｐゴシック" w:hAnsi="ＭＳ Ｐゴシック" w:hint="eastAsia"/>
          <w:sz w:val="24"/>
          <w:szCs w:val="24"/>
        </w:rPr>
        <w:t>３億円未満の工事において、当面の再発防止対策を踏まえた手続きフローにより</w:t>
      </w:r>
      <w:r w:rsidR="00552E51">
        <w:rPr>
          <w:rFonts w:ascii="ＭＳ Ｐゴシック" w:eastAsia="ＭＳ Ｐゴシック" w:hAnsi="ＭＳ Ｐゴシック" w:hint="eastAsia"/>
          <w:sz w:val="24"/>
          <w:szCs w:val="24"/>
        </w:rPr>
        <w:t>入札契約手続きを</w:t>
      </w:r>
      <w:r w:rsidR="002805AA">
        <w:rPr>
          <w:rFonts w:ascii="ＭＳ Ｐゴシック" w:eastAsia="ＭＳ Ｐゴシック" w:hAnsi="ＭＳ Ｐゴシック" w:hint="eastAsia"/>
          <w:sz w:val="24"/>
          <w:szCs w:val="24"/>
        </w:rPr>
        <w:t xml:space="preserve">実施する。　</w:t>
      </w:r>
      <w:r w:rsidR="002805AA" w:rsidRPr="002C2F54">
        <w:rPr>
          <w:rFonts w:ascii="ＭＳ Ｐゴシック" w:eastAsia="ＭＳ Ｐゴシック" w:hAnsi="ＭＳ Ｐゴシック" w:hint="eastAsia"/>
          <w:b/>
          <w:sz w:val="24"/>
          <w:szCs w:val="24"/>
        </w:rPr>
        <w:t>（別添フロー図をご参照ください。）</w:t>
      </w:r>
    </w:p>
    <w:p w:rsidR="004B7E03" w:rsidRPr="004B7E03" w:rsidRDefault="004B7E0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8768B9" w:rsidRDefault="002805AA" w:rsidP="002C5CBA">
      <w:pPr>
        <w:ind w:firstLineChars="227" w:firstLine="547"/>
        <w:rPr>
          <w:rFonts w:ascii="ＭＳ Ｐゴシック" w:eastAsia="ＭＳ Ｐゴシック" w:hAnsi="ＭＳ Ｐゴシック"/>
          <w:b/>
          <w:sz w:val="24"/>
          <w:szCs w:val="24"/>
        </w:rPr>
      </w:pPr>
      <w:r w:rsidRPr="008768B9">
        <w:rPr>
          <w:rFonts w:ascii="ＭＳ Ｐゴシック" w:eastAsia="ＭＳ Ｐゴシック" w:hAnsi="ＭＳ Ｐゴシック" w:hint="eastAsia"/>
          <w:b/>
          <w:sz w:val="24"/>
          <w:szCs w:val="24"/>
        </w:rPr>
        <w:t>○ 競争参加資格確認申請書</w:t>
      </w:r>
      <w:r w:rsidR="00B55AD7" w:rsidRPr="008768B9">
        <w:rPr>
          <w:rFonts w:ascii="ＭＳ Ｐゴシック" w:eastAsia="ＭＳ Ｐゴシック" w:hAnsi="ＭＳ Ｐゴシック" w:hint="eastAsia"/>
          <w:b/>
          <w:sz w:val="24"/>
          <w:szCs w:val="24"/>
        </w:rPr>
        <w:t>提出表明書の提出</w:t>
      </w:r>
    </w:p>
    <w:p w:rsidR="00B55AD7" w:rsidRDefault="002C5CBA" w:rsidP="009978DF">
      <w:pPr>
        <w:ind w:leftChars="400" w:left="840" w:firstLineChars="11" w:firstLine="26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="00B55AD7">
        <w:rPr>
          <w:rFonts w:ascii="ＭＳ Ｐゴシック" w:eastAsia="ＭＳ Ｐゴシック" w:hAnsi="ＭＳ Ｐゴシック" w:hint="eastAsia"/>
          <w:sz w:val="24"/>
          <w:szCs w:val="24"/>
        </w:rPr>
        <w:t>応札する場合は、「競争参加資格確認申請書提出表明書」（九州地整独自様式</w:t>
      </w:r>
    </w:p>
    <w:p w:rsidR="004B7E03" w:rsidRDefault="00B55AD7" w:rsidP="002C5CBA">
      <w:pPr>
        <w:ind w:firstLineChars="478" w:firstLine="1147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⇒ダウンロード可）</w:t>
      </w:r>
      <w:r w:rsidR="002C5CBA">
        <w:rPr>
          <w:rFonts w:ascii="ＭＳ Ｐゴシック" w:eastAsia="ＭＳ Ｐゴシック" w:hAnsi="ＭＳ Ｐゴシック" w:hint="eastAsia"/>
          <w:sz w:val="24"/>
          <w:szCs w:val="24"/>
        </w:rPr>
        <w:t>をあらかじめ提出する。</w:t>
      </w:r>
    </w:p>
    <w:p w:rsidR="009978DF" w:rsidRPr="004B7E03" w:rsidRDefault="009978DF" w:rsidP="002C5CBA">
      <w:pPr>
        <w:ind w:firstLineChars="478" w:firstLine="1147"/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8768B9" w:rsidRDefault="002C5CBA" w:rsidP="002C5CBA">
      <w:pPr>
        <w:ind w:firstLineChars="221" w:firstLine="532"/>
        <w:rPr>
          <w:rFonts w:ascii="ＭＳ Ｐゴシック" w:eastAsia="ＭＳ Ｐゴシック" w:hAnsi="ＭＳ Ｐゴシック"/>
          <w:b/>
          <w:sz w:val="24"/>
          <w:szCs w:val="24"/>
        </w:rPr>
      </w:pPr>
      <w:r w:rsidRPr="008768B9">
        <w:rPr>
          <w:rFonts w:ascii="ＭＳ Ｐゴシック" w:eastAsia="ＭＳ Ｐゴシック" w:hAnsi="ＭＳ Ｐゴシック" w:hint="eastAsia"/>
          <w:b/>
          <w:sz w:val="24"/>
          <w:szCs w:val="24"/>
        </w:rPr>
        <w:t>○ 入札書と技術提案書の同時提出</w:t>
      </w:r>
    </w:p>
    <w:p w:rsidR="004B7E03" w:rsidRDefault="002C5CBA" w:rsidP="002C5CBA">
      <w:pPr>
        <w:ind w:firstLineChars="354" w:firstLine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 入札書と技術提案書を同時に提出することで、技術評価点の漏えいを防止</w:t>
      </w:r>
    </w:p>
    <w:p w:rsidR="009978DF" w:rsidRPr="004B7E03" w:rsidRDefault="009978DF" w:rsidP="002C5CBA">
      <w:pPr>
        <w:ind w:firstLineChars="354" w:firstLine="850"/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8768B9" w:rsidRDefault="002C5CBA" w:rsidP="002C5CBA">
      <w:pPr>
        <w:ind w:firstLineChars="221" w:firstLine="532"/>
        <w:rPr>
          <w:rFonts w:ascii="ＭＳ Ｐゴシック" w:eastAsia="ＭＳ Ｐゴシック" w:hAnsi="ＭＳ Ｐゴシック"/>
          <w:b/>
          <w:sz w:val="24"/>
          <w:szCs w:val="24"/>
        </w:rPr>
      </w:pPr>
      <w:r w:rsidRPr="008768B9">
        <w:rPr>
          <w:rFonts w:ascii="ＭＳ Ｐゴシック" w:eastAsia="ＭＳ Ｐゴシック" w:hAnsi="ＭＳ Ｐゴシック" w:hint="eastAsia"/>
          <w:b/>
          <w:sz w:val="24"/>
          <w:szCs w:val="24"/>
        </w:rPr>
        <w:t>○ 技術提案書における業者名のマスキングの徹底</w:t>
      </w:r>
    </w:p>
    <w:p w:rsidR="002C5CBA" w:rsidRDefault="002C5CBA" w:rsidP="002C5CBA">
      <w:pPr>
        <w:ind w:firstLineChars="354" w:firstLine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 各種資料における業者名のマスキングを徹底することにより、入札参加業者名</w:t>
      </w:r>
    </w:p>
    <w:p w:rsidR="004B7E03" w:rsidRPr="004B7E03" w:rsidRDefault="002C5CBA" w:rsidP="002C5CBA">
      <w:pPr>
        <w:ind w:firstLineChars="460" w:firstLine="110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を知る者の数を限定し、情報漏えいを防止</w:t>
      </w:r>
    </w:p>
    <w:p w:rsidR="009978DF" w:rsidRDefault="002C5CBA" w:rsidP="009978DF">
      <w:pPr>
        <w:ind w:firstLineChars="355" w:firstLine="85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 技術提案書における業者名のマスキングを徹底することにより、</w:t>
      </w:r>
      <w:r w:rsidR="009978DF">
        <w:rPr>
          <w:rFonts w:ascii="ＭＳ Ｐゴシック" w:eastAsia="ＭＳ Ｐゴシック" w:hAnsi="ＭＳ Ｐゴシック" w:hint="eastAsia"/>
          <w:sz w:val="24"/>
          <w:szCs w:val="24"/>
        </w:rPr>
        <w:t>特定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978DF">
        <w:rPr>
          <w:rFonts w:ascii="ＭＳ Ｐゴシック" w:eastAsia="ＭＳ Ｐゴシック" w:hAnsi="ＭＳ Ｐゴシック" w:hint="eastAsia"/>
          <w:sz w:val="24"/>
          <w:szCs w:val="24"/>
        </w:rPr>
        <w:t>業者に</w:t>
      </w:r>
    </w:p>
    <w:p w:rsidR="004B7E03" w:rsidRDefault="009978DF" w:rsidP="009978DF">
      <w:pPr>
        <w:ind w:firstLineChars="460" w:firstLine="110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対する不公正な評価を防止</w:t>
      </w:r>
    </w:p>
    <w:p w:rsidR="009978DF" w:rsidRPr="002C5CBA" w:rsidRDefault="009978DF" w:rsidP="009978DF">
      <w:pPr>
        <w:ind w:firstLineChars="460" w:firstLine="1104"/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8768B9" w:rsidRDefault="009978DF" w:rsidP="009978DF">
      <w:pPr>
        <w:ind w:firstLineChars="221" w:firstLine="532"/>
        <w:rPr>
          <w:rFonts w:ascii="ＭＳ Ｐゴシック" w:eastAsia="ＭＳ Ｐゴシック" w:hAnsi="ＭＳ Ｐゴシック"/>
          <w:b/>
          <w:sz w:val="24"/>
          <w:szCs w:val="24"/>
        </w:rPr>
      </w:pPr>
      <w:r w:rsidRPr="008768B9">
        <w:rPr>
          <w:rFonts w:ascii="ＭＳ Ｐゴシック" w:eastAsia="ＭＳ Ｐゴシック" w:hAnsi="ＭＳ Ｐゴシック" w:hint="eastAsia"/>
          <w:b/>
          <w:sz w:val="24"/>
          <w:szCs w:val="24"/>
        </w:rPr>
        <w:t>○ 予定価格作成時期の後倒し</w:t>
      </w:r>
    </w:p>
    <w:p w:rsidR="004B7E03" w:rsidRDefault="009978DF" w:rsidP="009978DF">
      <w:pPr>
        <w:ind w:firstLineChars="354" w:firstLine="8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 予定価格の作成を入札書提出後にすることで、予定価格の漏えいを防止</w:t>
      </w:r>
    </w:p>
    <w:p w:rsidR="009978DF" w:rsidRPr="004B7E03" w:rsidRDefault="009978DF" w:rsidP="009978DF">
      <w:pPr>
        <w:ind w:firstLineChars="354" w:firstLine="850"/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8768B9" w:rsidRDefault="009978DF" w:rsidP="009978DF">
      <w:pPr>
        <w:ind w:firstLineChars="221" w:firstLine="532"/>
        <w:rPr>
          <w:rFonts w:ascii="ＭＳ Ｐゴシック" w:eastAsia="ＭＳ Ｐゴシック" w:hAnsi="ＭＳ Ｐゴシック"/>
          <w:b/>
          <w:sz w:val="24"/>
          <w:szCs w:val="24"/>
        </w:rPr>
      </w:pPr>
      <w:r w:rsidRPr="008768B9">
        <w:rPr>
          <w:rFonts w:ascii="ＭＳ Ｐゴシック" w:eastAsia="ＭＳ Ｐゴシック" w:hAnsi="ＭＳ Ｐゴシック" w:hint="eastAsia"/>
          <w:b/>
          <w:sz w:val="24"/>
          <w:szCs w:val="24"/>
        </w:rPr>
        <w:t>○ 総合評価落札方式における積算業務と技術審査・評価業務の分離体制の確保</w:t>
      </w:r>
    </w:p>
    <w:p w:rsidR="009978DF" w:rsidRDefault="009978DF" w:rsidP="009978DF">
      <w:pPr>
        <w:ind w:firstLineChars="355" w:firstLine="85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 積算業務と技術審査・評価業務の分離体制を確保することにより、両方の情報</w:t>
      </w:r>
    </w:p>
    <w:p w:rsidR="009978DF" w:rsidRDefault="009978DF" w:rsidP="009978DF">
      <w:pPr>
        <w:ind w:firstLineChars="455" w:firstLine="109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を知る機会とその情報を知る者の数を限定し、これら情報が漏えいすることを防</w:t>
      </w:r>
    </w:p>
    <w:p w:rsidR="004B7E03" w:rsidRPr="004B7E03" w:rsidRDefault="009978DF" w:rsidP="009978DF">
      <w:pPr>
        <w:ind w:firstLineChars="396" w:firstLine="95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止</w:t>
      </w:r>
    </w:p>
    <w:p w:rsidR="004B7E03" w:rsidRPr="004B7E03" w:rsidRDefault="004B7E03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B7E03" w:rsidRPr="004B7E03" w:rsidRDefault="004B7E03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4B7E03" w:rsidRPr="004B7E03" w:rsidSect="004B7E03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03"/>
    <w:rsid w:val="002805AA"/>
    <w:rsid w:val="002C2F54"/>
    <w:rsid w:val="002C5CBA"/>
    <w:rsid w:val="004B7E03"/>
    <w:rsid w:val="00552E51"/>
    <w:rsid w:val="008768B9"/>
    <w:rsid w:val="009978DF"/>
    <w:rsid w:val="00B55AD7"/>
    <w:rsid w:val="00E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FBD47-2BCC-44BA-8F16-BC43E388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2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</dc:creator>
  <cp:keywords/>
  <dc:description/>
  <cp:lastModifiedBy>noda</cp:lastModifiedBy>
  <cp:revision>3</cp:revision>
  <cp:lastPrinted>2014-03-12T08:19:00Z</cp:lastPrinted>
  <dcterms:created xsi:type="dcterms:W3CDTF">2014-03-12T07:20:00Z</dcterms:created>
  <dcterms:modified xsi:type="dcterms:W3CDTF">2014-03-12T08:21:00Z</dcterms:modified>
</cp:coreProperties>
</file>